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D51" w:rsidRPr="001E6471" w:rsidRDefault="00087D51" w:rsidP="00087D5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6471">
        <w:rPr>
          <w:rFonts w:ascii="Times New Roman" w:hAnsi="Times New Roman" w:cs="Times New Roman"/>
          <w:b/>
          <w:sz w:val="24"/>
          <w:szCs w:val="24"/>
        </w:rPr>
        <w:t>Аннотация к программе</w:t>
      </w:r>
    </w:p>
    <w:tbl>
      <w:tblPr>
        <w:tblStyle w:val="a3"/>
        <w:tblW w:w="0" w:type="auto"/>
        <w:tblLook w:val="04A0"/>
      </w:tblPr>
      <w:tblGrid>
        <w:gridCol w:w="2518"/>
        <w:gridCol w:w="7053"/>
      </w:tblGrid>
      <w:tr w:rsidR="00087D51" w:rsidRPr="001E6471" w:rsidTr="002A5D07">
        <w:tc>
          <w:tcPr>
            <w:tcW w:w="2518" w:type="dxa"/>
          </w:tcPr>
          <w:p w:rsidR="00087D51" w:rsidRPr="00B430E5" w:rsidRDefault="00087D51" w:rsidP="002A5D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Название программы</w:t>
            </w:r>
          </w:p>
        </w:tc>
        <w:tc>
          <w:tcPr>
            <w:tcW w:w="7053" w:type="dxa"/>
          </w:tcPr>
          <w:p w:rsidR="00087D51" w:rsidRPr="00B430E5" w:rsidRDefault="00087D51" w:rsidP="00087D5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Рабочая программа по предмету «Родной язык (русский)» </w:t>
            </w:r>
            <w:r>
              <w:rPr>
                <w:rFonts w:ascii="Times New Roman" w:hAnsi="Times New Roman" w:cs="Times New Roman"/>
              </w:rPr>
              <w:t>10-11</w:t>
            </w:r>
            <w:r w:rsidRPr="00B430E5">
              <w:rPr>
                <w:rFonts w:ascii="Times New Roman" w:hAnsi="Times New Roman" w:cs="Times New Roman"/>
              </w:rPr>
              <w:t xml:space="preserve"> классы</w:t>
            </w:r>
          </w:p>
        </w:tc>
      </w:tr>
      <w:tr w:rsidR="00087D51" w:rsidRPr="001E6471" w:rsidTr="002A5D07">
        <w:tc>
          <w:tcPr>
            <w:tcW w:w="2518" w:type="dxa"/>
          </w:tcPr>
          <w:p w:rsidR="00087D51" w:rsidRPr="00B430E5" w:rsidRDefault="00087D51" w:rsidP="002A5D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7053" w:type="dxa"/>
          </w:tcPr>
          <w:p w:rsidR="00087D51" w:rsidRPr="00B430E5" w:rsidRDefault="00087D51" w:rsidP="002A5D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 русскому языку, заданных соответствующим Федеральным государственным образовательным стандартом.</w:t>
            </w:r>
          </w:p>
        </w:tc>
      </w:tr>
      <w:tr w:rsidR="00087D51" w:rsidRPr="001E6471" w:rsidTr="002A5D07">
        <w:tc>
          <w:tcPr>
            <w:tcW w:w="2518" w:type="dxa"/>
          </w:tcPr>
          <w:p w:rsidR="00087D51" w:rsidRPr="00B430E5" w:rsidRDefault="00087D51" w:rsidP="002A5D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7053" w:type="dxa"/>
          </w:tcPr>
          <w:p w:rsidR="00087D51" w:rsidRPr="00087D51" w:rsidRDefault="00087D51" w:rsidP="00087D51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proofErr w:type="gramStart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</w:t>
            </w:r>
            <w:proofErr w:type="gramEnd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 воспитание уважительного отношения к культурам и языкам народов России; овладение культурой межнационального общения;</w:t>
            </w:r>
          </w:p>
          <w:p w:rsidR="00087D51" w:rsidRPr="00087D51" w:rsidRDefault="00087D51" w:rsidP="00087D51">
            <w:pPr>
              <w:numPr>
                <w:ilvl w:val="0"/>
                <w:numId w:val="3"/>
              </w:numPr>
              <w:shd w:val="clear" w:color="auto" w:fill="FFFFFF"/>
              <w:spacing w:before="100" w:beforeAutospacing="1"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      </w:r>
          </w:p>
          <w:p w:rsidR="00087D51" w:rsidRPr="00087D51" w:rsidRDefault="00087D51" w:rsidP="00087D51">
            <w:pPr>
              <w:numPr>
                <w:ilvl w:val="0"/>
                <w:numId w:val="3"/>
              </w:numPr>
              <w:shd w:val="clear" w:color="auto" w:fill="FFFFFF"/>
              <w:spacing w:before="100" w:beforeAutospacing="1"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proofErr w:type="gramStart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</w:t>
            </w:r>
            <w:proofErr w:type="gramEnd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 о русском речевом этикете;</w:t>
            </w:r>
          </w:p>
          <w:p w:rsidR="00087D51" w:rsidRPr="00087D51" w:rsidRDefault="00087D51" w:rsidP="00087D51">
            <w:pPr>
              <w:numPr>
                <w:ilvl w:val="0"/>
                <w:numId w:val="3"/>
              </w:numPr>
              <w:shd w:val="clear" w:color="auto" w:fill="FFFFFF"/>
              <w:spacing w:before="100" w:beforeAutospacing="1"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      </w:r>
          </w:p>
          <w:p w:rsidR="00087D51" w:rsidRPr="00087D51" w:rsidRDefault="00087D51" w:rsidP="00087D51">
            <w:pPr>
              <w:numPr>
                <w:ilvl w:val="0"/>
                <w:numId w:val="3"/>
              </w:numPr>
              <w:shd w:val="clear" w:color="auto" w:fill="FFFFFF"/>
              <w:spacing w:before="100" w:beforeAutospacing="1"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lastRenderedPageBreak/>
      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      </w:r>
          </w:p>
        </w:tc>
      </w:tr>
      <w:tr w:rsidR="00087D51" w:rsidRPr="001E6471" w:rsidTr="002A5D07">
        <w:tc>
          <w:tcPr>
            <w:tcW w:w="2518" w:type="dxa"/>
          </w:tcPr>
          <w:p w:rsidR="00087D51" w:rsidRPr="00B430E5" w:rsidRDefault="00087D51" w:rsidP="002A5D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lastRenderedPageBreak/>
              <w:t>Реализуемые УМК</w:t>
            </w:r>
          </w:p>
        </w:tc>
        <w:tc>
          <w:tcPr>
            <w:tcW w:w="7053" w:type="dxa"/>
          </w:tcPr>
          <w:p w:rsidR="00087D51" w:rsidRPr="00087D51" w:rsidRDefault="00087D51" w:rsidP="00087D51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  <w:r w:rsidRPr="004D5380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разработана на основе требований федерального государственного образовательного стандарта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4D5380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 к результатам освоения основной образовательной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4D5380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 по учебному предмету «Русский родной язык», входящему в образовательную область «Родной язык и  родная литература».</w:t>
            </w:r>
            <w:proofErr w:type="gramEnd"/>
          </w:p>
        </w:tc>
      </w:tr>
      <w:tr w:rsidR="00087D51" w:rsidRPr="00087D51" w:rsidTr="002A5D07">
        <w:tc>
          <w:tcPr>
            <w:tcW w:w="2518" w:type="dxa"/>
          </w:tcPr>
          <w:p w:rsidR="00087D51" w:rsidRPr="00087D51" w:rsidRDefault="00087D51" w:rsidP="00087D5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87D51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7053" w:type="dxa"/>
          </w:tcPr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b/>
                <w:bCs/>
                <w:color w:val="101010"/>
                <w:lang w:eastAsia="ru-RU"/>
              </w:rPr>
              <w:t>10 класс, 34 часа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b/>
                <w:bCs/>
                <w:color w:val="101010"/>
                <w:lang w:eastAsia="ru-RU"/>
              </w:rPr>
              <w:t>Раздел 1. Язык и культура (8 ч.)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Язык и общество. Родной язык, литература и культура. Язык и история народа. Русский язык в Российской Федерации и в современном мире – в международном и межнациональном общении. Понятие о системе языка, его единицах и уровнях, взаимосвязях и отношениях единиц разных уровней языка.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Стремительный рост словарного состава языка, «</w:t>
            </w:r>
            <w:proofErr w:type="spellStart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неологический</w:t>
            </w:r>
            <w:proofErr w:type="spellEnd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b/>
                <w:bCs/>
                <w:color w:val="101010"/>
                <w:lang w:eastAsia="ru-RU"/>
              </w:rPr>
              <w:t>Раздел 2. Культура речи (12 ч.)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b/>
                <w:bCs/>
                <w:color w:val="101010"/>
                <w:lang w:eastAsia="ru-RU"/>
              </w:rPr>
              <w:t>Основные орфоэпические нормы </w:t>
            </w: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современного русского литературного языка. Активные процессы в области произношения и ударения. Типичные акцентологические ошибки в современной речи.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Отражение произносительных вариантов в современных орфоэпических словарях.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b/>
                <w:bCs/>
                <w:color w:val="101010"/>
                <w:lang w:eastAsia="ru-RU"/>
              </w:rPr>
              <w:t>Основные лексические нормы современного русского литературного языка. </w:t>
            </w: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Лексическая сочетаемость слова и точность. Свободная и несвободная лексическая сочетаемость. Типичные </w:t>
            </w:r>
            <w:proofErr w:type="gramStart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ошибки</w:t>
            </w:r>
            <w:proofErr w:type="gramEnd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‚ связанные с нарушением лексической сочетаемости.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Речевая избыточность и точность. Тавтология. Плеоназм. Типичные </w:t>
            </w:r>
            <w:proofErr w:type="gramStart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lastRenderedPageBreak/>
              <w:t>ошибки</w:t>
            </w:r>
            <w:proofErr w:type="gramEnd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‚ связанные с речевой избыточностью.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Современные толковые словари. Отражение вариантов лексической нормы в современных словарях. Словарные пометы.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b/>
                <w:bCs/>
                <w:color w:val="101010"/>
                <w:lang w:eastAsia="ru-RU"/>
              </w:rPr>
              <w:t>Основные грамматические нормы современного русского литературного языка.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Нормы употребления причастных и деепричастных оборотов‚ предложений с косвенной речью.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Типичные ошибки в построении сложных предложений. Нарушение </w:t>
            </w:r>
            <w:proofErr w:type="gramStart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видовременной</w:t>
            </w:r>
            <w:proofErr w:type="gramEnd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 соотнесенности глагольных форм.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Отражение вариантов  грамматической нормы в современных грамматических словарях и справочниках. Словарные пометы.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Речевой этикет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Этика и этикет в электронной среде общения. Понятие </w:t>
            </w:r>
            <w:proofErr w:type="spellStart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нетикета</w:t>
            </w:r>
            <w:proofErr w:type="spellEnd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. Этикет </w:t>
            </w:r>
            <w:proofErr w:type="spellStart"/>
            <w:proofErr w:type="gramStart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Интернет-переписки</w:t>
            </w:r>
            <w:proofErr w:type="spellEnd"/>
            <w:proofErr w:type="gramEnd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. Этические нормы, правила этикета </w:t>
            </w:r>
            <w:proofErr w:type="spellStart"/>
            <w:proofErr w:type="gramStart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Интернет-дискуссии</w:t>
            </w:r>
            <w:proofErr w:type="spellEnd"/>
            <w:proofErr w:type="gramEnd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, </w:t>
            </w:r>
            <w:proofErr w:type="spellStart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Интернет-полемики</w:t>
            </w:r>
            <w:proofErr w:type="spellEnd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. Этикетное речевое поведение в ситуациях делового общения.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b/>
                <w:bCs/>
                <w:color w:val="101010"/>
                <w:lang w:eastAsia="ru-RU"/>
              </w:rPr>
              <w:t>Раздел 3. Речь. Речевая деятельность. Текст (14 ч.)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Язык и речь. Виды речевой деятельности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Понятие речевого (риторического) идеала.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Пути становления и истоки русского речевого идеала в контексте истории русской культуры. Основные риторические категории и элементы речевого мастерства Понятие эффективности речевого общения. Оратория: мастерство публичного выступления. Принципы подготовки к публичной речи. Техника импровизированной речи. Особенности импровизации.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Средства речевой выразительности: «цветы красноречия». Важнейшие риторические тропы и фигуры. Структура и риторические функции метафоры, сравнения, антитезы. Мастерство беседы. Мастерство спора. Доказывание и убеждение. Стратегия и тактика спора. Речевое поведение </w:t>
            </w:r>
            <w:proofErr w:type="gramStart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спорящих</w:t>
            </w:r>
            <w:proofErr w:type="gramEnd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Текст как единица языка и речи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Категория монолога и диалога как формы речевого общения.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Структура публичного выступления.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Риторика остроумия: юмор, ирония, намёк, парадокс, их функции в публичной речи. Риторика делового общения. Спор, дискуссия, полемика.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Спор и беседа: речевые роли участников, возможная типология ситуаций спора.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lastRenderedPageBreak/>
              <w:t>Функциональные разновидности языка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/>
                <w:iCs/>
                <w:color w:val="101010"/>
                <w:u w:val="single"/>
                <w:lang w:eastAsia="ru-RU"/>
              </w:rPr>
              <w:t>Научный стиль речи.</w:t>
            </w: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 Назначение, признаки научного стиля речи. Морфологические и синтаксические особенности научного стиля. Терминологические энциклопедии, словари и справочники.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/>
                <w:iCs/>
                <w:color w:val="101010"/>
                <w:u w:val="single"/>
                <w:lang w:eastAsia="ru-RU"/>
              </w:rPr>
              <w:t>Официально-деловой стиль речи.</w:t>
            </w: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 Основные признаки официально-делового стиля: точность, неличный характер, </w:t>
            </w:r>
            <w:proofErr w:type="spellStart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стандартизированность</w:t>
            </w:r>
            <w:proofErr w:type="spellEnd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, стереотипность построения текстов и их предписывающий характер. Резюме, автобиография.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/>
                <w:iCs/>
                <w:color w:val="101010"/>
                <w:u w:val="single"/>
                <w:lang w:eastAsia="ru-RU"/>
              </w:rPr>
              <w:t>Разговорная речь.</w:t>
            </w: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 Фонетические, интонационные, лексические, морфологические, синтаксические особенности разговорной речи. Невербальные средства общения. Культура разговорной речи.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/>
                <w:iCs/>
                <w:color w:val="101010"/>
                <w:u w:val="single"/>
                <w:lang w:eastAsia="ru-RU"/>
              </w:rPr>
              <w:t>Публицистический стиль речи.</w:t>
            </w: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 Устное выступление. Дискуссия. Использование учащимися средств публицистического стиля в собственной речи.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/>
                <w:iCs/>
                <w:color w:val="101010"/>
                <w:u w:val="single"/>
                <w:lang w:eastAsia="ru-RU"/>
              </w:rPr>
              <w:t>Язык художественной литературы</w:t>
            </w:r>
            <w:r w:rsidRPr="00087D51">
              <w:rPr>
                <w:rFonts w:ascii="Times New Roman" w:eastAsia="Times New Roman" w:hAnsi="Times New Roman" w:cs="Times New Roman"/>
                <w:i/>
                <w:iCs/>
                <w:color w:val="101010"/>
                <w:lang w:eastAsia="ru-RU"/>
              </w:rPr>
              <w:t>.</w:t>
            </w: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 Источники богатства и выразительности русской речи. Основные виды тропов, их использование мастерами художественного слова. Стилистические фигуры, основанные на возможностях русского синтаксиса.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b/>
                <w:bCs/>
                <w:color w:val="101010"/>
                <w:lang w:eastAsia="ru-RU"/>
              </w:rPr>
              <w:t>11 класс, 34 часа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b/>
                <w:bCs/>
                <w:color w:val="101010"/>
                <w:lang w:eastAsia="ru-RU"/>
              </w:rPr>
              <w:t>Раздел 1. Язык и культура (5 ч.)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Язык и речь. Язык и художественная литература. Тексты художественной литературы как единство формы и содержания.  Практическая работа с текстами русских писателей (А. Пушкин «Скупой рыцарь»). Н. </w:t>
            </w:r>
            <w:proofErr w:type="spellStart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Помяловский</w:t>
            </w:r>
            <w:proofErr w:type="spellEnd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 о разнообразии языка.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b/>
                <w:bCs/>
                <w:color w:val="101010"/>
                <w:lang w:eastAsia="ru-RU"/>
              </w:rPr>
              <w:t>Раздел 2. Культура речи (18 ч.)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b/>
                <w:bCs/>
                <w:color w:val="101010"/>
                <w:lang w:eastAsia="ru-RU"/>
              </w:rPr>
              <w:t>Основные орфоэпические нормы </w:t>
            </w: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современного русского литературного языка. Обобщающее повторение фонетики, орфоэпии. Основные нормы современного литературного произношения  и ударения в русском языке. Написания, подчиняющиеся морфологическому, фонетическому, традиционному принципам русской орфографии. Фонетический разбор.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b/>
                <w:bCs/>
                <w:color w:val="101010"/>
                <w:lang w:eastAsia="ru-RU"/>
              </w:rPr>
              <w:t>Основные лексические нормы современного русского литературного языка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Русская лексика с точки зрения ее происхождения и употребления. Русская фразеология. Роль фразеологизмов в произведениях А. </w:t>
            </w:r>
            <w:proofErr w:type="spellStart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Грибоедова</w:t>
            </w:r>
            <w:proofErr w:type="spellEnd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, А. Пушкина, Н. Гоголя и др. русских писателей. Словари русского языка. Словари языка писателей. Лексический анализ текста. Статья К. Бальмонта «Русский язык как основа творчества».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b/>
                <w:bCs/>
                <w:color w:val="101010"/>
                <w:lang w:eastAsia="ru-RU"/>
              </w:rPr>
              <w:lastRenderedPageBreak/>
              <w:t>Основные грамматические нормы современного русского литературного языка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Морфологические нормы как выбор вариантов морфологической формы слова и ее сочетаемости с другими формами. Определение рода аббревиатур. Нормы употребления сложносоставных слов.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Синтаксические нормы как выбор вариантов построения словосочетаний, простых и сложных предложений. Предложения, в которых однородные члены связаны двойными союзами. Способы оформления чужой речи. Цитирование. Синтаксическая синонимия как источник богатства и выразительности русской речи.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Речевой этикет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Этика и этикет в деловом общении. Функции речевого этикета в деловом общении. Этапы делового общения. Протокол делового общения. Телефонный этикет в деловом общении.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b/>
                <w:bCs/>
                <w:color w:val="101010"/>
                <w:lang w:eastAsia="ru-RU"/>
              </w:rPr>
              <w:t>Раздел 3. Речь. Речевая деятельность. Текст (11 ч)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Язык и речь. Виды речевой деятельности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Речевые жанры монологической речи:  доклад, поздравительная речь, презентация. Речевые жанры диалогической речи: интервью, научная дискуссия, политические дебаты.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Текст как единица языка и речи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Признаки текста. Виды связей предложений в тексте. Способы изложения и типы текстов. Особенности композиции и конструктивные приемы текста. Абзац. Виды преобразования текста. Корректировка текста.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Тезисы. Конспект. Выписки. Реферат. Аннотация. Составление сложного плана и тезисов статьи А. Кони о Л. Толстом.</w:t>
            </w:r>
          </w:p>
        </w:tc>
      </w:tr>
      <w:tr w:rsidR="00087D51" w:rsidRPr="001E6471" w:rsidTr="002A5D07">
        <w:tc>
          <w:tcPr>
            <w:tcW w:w="2518" w:type="dxa"/>
          </w:tcPr>
          <w:p w:rsidR="00087D51" w:rsidRPr="00087D51" w:rsidRDefault="00087D51" w:rsidP="00087D5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87D51">
              <w:rPr>
                <w:rFonts w:ascii="Times New Roman" w:hAnsi="Times New Roman" w:cs="Times New Roman"/>
              </w:rPr>
              <w:lastRenderedPageBreak/>
              <w:t>Планируемые результаты освоения учебного предмета</w:t>
            </w:r>
          </w:p>
        </w:tc>
        <w:tc>
          <w:tcPr>
            <w:tcW w:w="7053" w:type="dxa"/>
          </w:tcPr>
          <w:p w:rsidR="00087D51" w:rsidRPr="00087D51" w:rsidRDefault="00087D51" w:rsidP="00087D51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7D51">
              <w:rPr>
                <w:rFonts w:ascii="Times New Roman" w:hAnsi="Times New Roman" w:cs="Times New Roman"/>
                <w:b/>
              </w:rPr>
              <w:t>Личностные:</w:t>
            </w:r>
          </w:p>
          <w:p w:rsidR="00087D51" w:rsidRPr="00087D51" w:rsidRDefault="00087D51" w:rsidP="00087D51">
            <w:pPr>
              <w:numPr>
                <w:ilvl w:val="0"/>
                <w:numId w:val="4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      </w:r>
          </w:p>
          <w:p w:rsidR="00087D51" w:rsidRPr="00087D51" w:rsidRDefault="00087D51" w:rsidP="00087D51">
            <w:pPr>
              <w:numPr>
                <w:ilvl w:val="0"/>
                <w:numId w:val="4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России;</w:t>
            </w:r>
          </w:p>
          <w:p w:rsidR="00087D51" w:rsidRPr="00087D51" w:rsidRDefault="00087D51" w:rsidP="00087D51">
            <w:pPr>
              <w:numPr>
                <w:ilvl w:val="0"/>
                <w:numId w:val="4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      </w:r>
          </w:p>
          <w:p w:rsidR="00087D51" w:rsidRPr="00087D51" w:rsidRDefault="00087D51" w:rsidP="00087D51">
            <w:pPr>
              <w:numPr>
                <w:ilvl w:val="0"/>
                <w:numId w:val="4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lastRenderedPageBreak/>
              <w:t>воспитание уважения к культуре, языкам, традициям и обычаям народов, проживающих в Российской Федерации.</w:t>
            </w:r>
          </w:p>
          <w:p w:rsidR="00087D51" w:rsidRPr="00087D51" w:rsidRDefault="00087D51" w:rsidP="00087D51">
            <w:pPr>
              <w:numPr>
                <w:ilvl w:val="0"/>
                <w:numId w:val="4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ориентация обучающихся реализацию позитивных жизненных перспектив, инициативность, </w:t>
            </w:r>
            <w:proofErr w:type="spellStart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креативность</w:t>
            </w:r>
            <w:proofErr w:type="spellEnd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, готовность и способность к личностному самоопределению, способность ставить цели и строить жизненные планы;</w:t>
            </w:r>
          </w:p>
          <w:p w:rsidR="00087D51" w:rsidRPr="00087D51" w:rsidRDefault="00087D51" w:rsidP="00087D51">
            <w:pPr>
              <w:numPr>
                <w:ilvl w:val="0"/>
                <w:numId w:val="4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087D51" w:rsidRPr="00087D51" w:rsidRDefault="00087D51" w:rsidP="00087D51">
            <w:pPr>
              <w:numPr>
                <w:ilvl w:val="0"/>
                <w:numId w:val="4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готовность и способность </w:t>
            </w:r>
            <w:proofErr w:type="gramStart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обучающихся</w:t>
            </w:r>
            <w:proofErr w:type="gramEnd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 к саморазвитию и самовоспитанию в соответствии с общечеловеческими ценностями и идеалами гражданского общества;</w:t>
            </w:r>
          </w:p>
          <w:p w:rsidR="00087D51" w:rsidRPr="00087D51" w:rsidRDefault="00087D51" w:rsidP="00087D51">
            <w:pPr>
              <w:numPr>
                <w:ilvl w:val="0"/>
                <w:numId w:val="4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убеждениям.</w:t>
            </w:r>
          </w:p>
          <w:p w:rsidR="00087D51" w:rsidRPr="00087D51" w:rsidRDefault="00087D51" w:rsidP="00087D51">
            <w:pPr>
              <w:numPr>
                <w:ilvl w:val="0"/>
                <w:numId w:val="4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      </w:r>
          </w:p>
          <w:p w:rsidR="00087D51" w:rsidRPr="00087D51" w:rsidRDefault="00087D51" w:rsidP="00087D51">
            <w:pPr>
              <w:numPr>
                <w:ilvl w:val="0"/>
                <w:numId w:val="4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  <w:p w:rsidR="00087D51" w:rsidRPr="00087D51" w:rsidRDefault="00087D51" w:rsidP="00087D51">
            <w:pPr>
              <w:numPr>
                <w:ilvl w:val="0"/>
                <w:numId w:val="4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</w:t>
            </w:r>
            <w:proofErr w:type="spellStart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деятельности.</w:t>
            </w:r>
            <w:proofErr w:type="spellEnd"/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ind w:left="1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proofErr w:type="spellStart"/>
            <w:r w:rsidRPr="00087D51">
              <w:rPr>
                <w:rFonts w:ascii="Times New Roman" w:hAnsi="Times New Roman" w:cs="Times New Roman"/>
                <w:b/>
                <w:color w:val="000000" w:themeColor="text1"/>
              </w:rPr>
              <w:t>Метапредметные</w:t>
            </w:r>
            <w:proofErr w:type="spellEnd"/>
            <w:r w:rsidRPr="00087D51">
              <w:rPr>
                <w:rFonts w:ascii="Times New Roman" w:hAnsi="Times New Roman" w:cs="Times New Roman"/>
                <w:b/>
                <w:color w:val="000000" w:themeColor="text1"/>
              </w:rPr>
              <w:t>: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1. </w:t>
            </w:r>
            <w:r w:rsidRPr="00087D51">
              <w:rPr>
                <w:rFonts w:ascii="Times New Roman" w:eastAsia="Times New Roman" w:hAnsi="Times New Roman" w:cs="Times New Roman"/>
                <w:b/>
                <w:color w:val="101010"/>
                <w:lang w:eastAsia="ru-RU"/>
              </w:rPr>
              <w:t>Регулятивные универсальные учебные действия</w:t>
            </w:r>
          </w:p>
          <w:p w:rsidR="00087D51" w:rsidRPr="00087D51" w:rsidRDefault="00087D51" w:rsidP="00087D51">
            <w:pPr>
              <w:numPr>
                <w:ilvl w:val="0"/>
                <w:numId w:val="5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087D51" w:rsidRPr="00087D51" w:rsidRDefault="00087D51" w:rsidP="00087D51">
            <w:pPr>
              <w:numPr>
                <w:ilvl w:val="0"/>
                <w:numId w:val="5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</w:p>
          <w:p w:rsidR="00087D51" w:rsidRPr="00087D51" w:rsidRDefault="00087D51" w:rsidP="00087D51">
            <w:pPr>
              <w:numPr>
                <w:ilvl w:val="0"/>
                <w:numId w:val="5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087D51" w:rsidRPr="00087D51" w:rsidRDefault="00087D51" w:rsidP="00087D51">
            <w:pPr>
              <w:numPr>
                <w:ilvl w:val="0"/>
                <w:numId w:val="5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оценивать ресурсы, в том числе время и другие нематериальные ресурсы, необходимые для достижения поставленной цели;</w:t>
            </w:r>
          </w:p>
          <w:p w:rsidR="00087D51" w:rsidRPr="00087D51" w:rsidRDefault="00087D51" w:rsidP="00087D51">
            <w:pPr>
              <w:numPr>
                <w:ilvl w:val="0"/>
                <w:numId w:val="5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выбирать путь достижения цели, планировать решение поставленных задач, оптимизируя материальные и нематериальные затраты;</w:t>
            </w:r>
          </w:p>
          <w:p w:rsidR="00087D51" w:rsidRPr="00087D51" w:rsidRDefault="00087D51" w:rsidP="00087D51">
            <w:pPr>
              <w:numPr>
                <w:ilvl w:val="0"/>
                <w:numId w:val="5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организовывать эффективный поиск ресурсов, необходимых для достижения поставленной цели;</w:t>
            </w:r>
          </w:p>
          <w:p w:rsidR="00087D51" w:rsidRPr="00087D51" w:rsidRDefault="00087D51" w:rsidP="00087D51">
            <w:pPr>
              <w:numPr>
                <w:ilvl w:val="0"/>
                <w:numId w:val="5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сопоставлять полученный результат деятельности с поставленной заранее целью.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2</w:t>
            </w:r>
            <w:r w:rsidRPr="00087D51">
              <w:rPr>
                <w:rFonts w:ascii="Times New Roman" w:eastAsia="Times New Roman" w:hAnsi="Times New Roman" w:cs="Times New Roman"/>
                <w:b/>
                <w:color w:val="101010"/>
                <w:lang w:eastAsia="ru-RU"/>
              </w:rPr>
              <w:t>. Познавательные универсальные учебные действия</w:t>
            </w:r>
          </w:p>
          <w:p w:rsidR="00087D51" w:rsidRPr="00087D51" w:rsidRDefault="00087D51" w:rsidP="00087D51">
            <w:pPr>
              <w:numPr>
                <w:ilvl w:val="0"/>
                <w:numId w:val="6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</w:p>
          <w:p w:rsidR="00087D51" w:rsidRPr="00087D51" w:rsidRDefault="00087D51" w:rsidP="00087D51">
            <w:pPr>
              <w:numPr>
                <w:ilvl w:val="0"/>
                <w:numId w:val="6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  <w:p w:rsidR="00087D51" w:rsidRPr="00087D51" w:rsidRDefault="00087D51" w:rsidP="00087D51">
            <w:pPr>
              <w:numPr>
                <w:ilvl w:val="0"/>
                <w:numId w:val="6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</w:p>
          <w:p w:rsidR="00087D51" w:rsidRPr="00087D51" w:rsidRDefault="00087D51" w:rsidP="00087D51">
            <w:pPr>
              <w:numPr>
                <w:ilvl w:val="0"/>
                <w:numId w:val="6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087D51" w:rsidRPr="00087D51" w:rsidRDefault="00087D51" w:rsidP="00087D51">
            <w:pPr>
              <w:numPr>
                <w:ilvl w:val="0"/>
                <w:numId w:val="6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      </w:r>
          </w:p>
          <w:p w:rsidR="00087D51" w:rsidRPr="00087D51" w:rsidRDefault="00087D51" w:rsidP="00087D51">
            <w:pPr>
              <w:numPr>
                <w:ilvl w:val="0"/>
                <w:numId w:val="6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выстраивать индивидуальную образовательную траекторию, учитывая ограничения со стороны других участников и ресурсные ограничения;</w:t>
            </w:r>
          </w:p>
          <w:p w:rsidR="00087D51" w:rsidRPr="00087D51" w:rsidRDefault="00087D51" w:rsidP="00087D51">
            <w:pPr>
              <w:numPr>
                <w:ilvl w:val="0"/>
                <w:numId w:val="6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менять и удерживать разные позиции в познавательной деятельности.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3</w:t>
            </w:r>
            <w:r w:rsidRPr="00087D51">
              <w:rPr>
                <w:rFonts w:ascii="Times New Roman" w:eastAsia="Times New Roman" w:hAnsi="Times New Roman" w:cs="Times New Roman"/>
                <w:b/>
                <w:color w:val="101010"/>
                <w:lang w:eastAsia="ru-RU"/>
              </w:rPr>
              <w:t>. Коммуникативные универсальные учебные действия</w:t>
            </w:r>
          </w:p>
          <w:p w:rsidR="00087D51" w:rsidRPr="00087D51" w:rsidRDefault="00087D51" w:rsidP="00693DD3">
            <w:pPr>
              <w:pStyle w:val="a6"/>
              <w:numPr>
                <w:ilvl w:val="0"/>
                <w:numId w:val="8"/>
              </w:num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01010"/>
                <w:lang w:val="ru-RU"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val="ru-RU" w:eastAsia="ru-RU"/>
              </w:rPr>
              <w:t xml:space="preserve">осуществлять деловую коммуникацию как со сверстниками, так и </w:t>
            </w:r>
            <w:proofErr w:type="gramStart"/>
            <w:r w:rsidRPr="00087D51">
              <w:rPr>
                <w:rFonts w:ascii="Times New Roman" w:eastAsia="Times New Roman" w:hAnsi="Times New Roman" w:cs="Times New Roman"/>
                <w:color w:val="101010"/>
                <w:lang w:val="ru-RU" w:eastAsia="ru-RU"/>
              </w:rPr>
              <w:t>со</w:t>
            </w:r>
            <w:proofErr w:type="gramEnd"/>
            <w:r w:rsidRPr="00087D51">
              <w:rPr>
                <w:rFonts w:ascii="Times New Roman" w:eastAsia="Times New Roman" w:hAnsi="Times New Roman" w:cs="Times New Roman"/>
                <w:color w:val="101010"/>
                <w:lang w:val="ru-RU" w:eastAsia="ru-RU"/>
              </w:rPr>
      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</w:t>
            </w:r>
            <w:r w:rsidRPr="00087D51">
              <w:rPr>
                <w:rFonts w:ascii="Times New Roman" w:eastAsia="Times New Roman" w:hAnsi="Times New Roman" w:cs="Times New Roman"/>
                <w:color w:val="101010"/>
                <w:lang w:val="ru-RU" w:eastAsia="ru-RU"/>
              </w:rPr>
              <w:lastRenderedPageBreak/>
              <w:t>взаимодействия, а не личных симпатий;</w:t>
            </w:r>
          </w:p>
          <w:p w:rsidR="00087D51" w:rsidRPr="00087D51" w:rsidRDefault="00087D51" w:rsidP="00693DD3">
            <w:pPr>
              <w:pStyle w:val="a6"/>
              <w:numPr>
                <w:ilvl w:val="0"/>
                <w:numId w:val="8"/>
              </w:num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01010"/>
                <w:lang w:val="ru-RU"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val="ru-RU" w:eastAsia="ru-RU"/>
              </w:rPr>
      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      </w:r>
          </w:p>
          <w:p w:rsidR="00087D51" w:rsidRPr="00087D51" w:rsidRDefault="00087D51" w:rsidP="00693DD3">
            <w:pPr>
              <w:pStyle w:val="a6"/>
              <w:numPr>
                <w:ilvl w:val="0"/>
                <w:numId w:val="8"/>
              </w:num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01010"/>
                <w:lang w:val="ru-RU"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val="ru-RU" w:eastAsia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87D51" w:rsidRPr="00087D51" w:rsidRDefault="00087D51" w:rsidP="00693DD3">
            <w:pPr>
              <w:pStyle w:val="a6"/>
              <w:numPr>
                <w:ilvl w:val="0"/>
                <w:numId w:val="8"/>
              </w:num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01010"/>
                <w:lang w:val="ru-RU"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val="ru-RU" w:eastAsia="ru-RU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  <w:p w:rsidR="00087D51" w:rsidRPr="00087D51" w:rsidRDefault="00087D51" w:rsidP="00693DD3">
            <w:pPr>
              <w:pStyle w:val="a6"/>
              <w:numPr>
                <w:ilvl w:val="0"/>
                <w:numId w:val="8"/>
              </w:num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01010"/>
                <w:lang w:val="ru-RU"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val="ru-RU" w:eastAsia="ru-RU"/>
              </w:rPr>
              <w:t xml:space="preserve">распознавать </w:t>
            </w:r>
            <w:proofErr w:type="spellStart"/>
            <w:r w:rsidRPr="00087D51">
              <w:rPr>
                <w:rFonts w:ascii="Times New Roman" w:eastAsia="Times New Roman" w:hAnsi="Times New Roman" w:cs="Times New Roman"/>
                <w:color w:val="101010"/>
                <w:lang w:val="ru-RU" w:eastAsia="ru-RU"/>
              </w:rPr>
              <w:t>конфликтогенные</w:t>
            </w:r>
            <w:proofErr w:type="spellEnd"/>
            <w:r w:rsidRPr="00087D51">
              <w:rPr>
                <w:rFonts w:ascii="Times New Roman" w:eastAsia="Times New Roman" w:hAnsi="Times New Roman" w:cs="Times New Roman"/>
                <w:color w:val="101010"/>
                <w:lang w:val="ru-RU" w:eastAsia="ru-RU"/>
              </w:rPr>
      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      </w:r>
          </w:p>
          <w:p w:rsidR="00087D51" w:rsidRPr="00087D51" w:rsidRDefault="00087D51" w:rsidP="00693DD3">
            <w:pPr>
              <w:shd w:val="clear" w:color="auto" w:fill="FFFFFF"/>
              <w:spacing w:line="360" w:lineRule="auto"/>
              <w:ind w:left="1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hAnsi="Times New Roman" w:cs="Times New Roman"/>
                <w:b/>
                <w:color w:val="000000" w:themeColor="text1"/>
              </w:rPr>
              <w:t>Предметные:</w:t>
            </w:r>
          </w:p>
          <w:p w:rsidR="00087D51" w:rsidRPr="00087D51" w:rsidRDefault="00087D51" w:rsidP="00087D51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7D51">
              <w:rPr>
                <w:rFonts w:ascii="Times New Roman" w:eastAsia="Calibri" w:hAnsi="Times New Roman" w:cs="Times New Roman"/>
                <w:b/>
              </w:rPr>
              <w:t>Выпускник</w:t>
            </w:r>
            <w:r w:rsidRPr="00087D51">
              <w:rPr>
                <w:rFonts w:ascii="Times New Roman" w:hAnsi="Times New Roman" w:cs="Times New Roman"/>
                <w:b/>
              </w:rPr>
              <w:t xml:space="preserve"> научится:</w:t>
            </w:r>
          </w:p>
          <w:p w:rsidR="00087D51" w:rsidRPr="00087D51" w:rsidRDefault="00087D51" w:rsidP="00087D51">
            <w:pPr>
              <w:numPr>
                <w:ilvl w:val="0"/>
                <w:numId w:val="9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использовать языковые средства адекватно цели общения и речевой ситуации;</w:t>
            </w:r>
          </w:p>
          <w:p w:rsidR="00087D51" w:rsidRPr="00087D51" w:rsidRDefault="00087D51" w:rsidP="00087D51">
            <w:pPr>
              <w:numPr>
                <w:ilvl w:val="0"/>
                <w:numId w:val="9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      </w:r>
          </w:p>
          <w:p w:rsidR="00087D51" w:rsidRPr="00087D51" w:rsidRDefault="00087D51" w:rsidP="00087D51">
            <w:pPr>
              <w:numPr>
                <w:ilvl w:val="0"/>
                <w:numId w:val="9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proofErr w:type="gramStart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      </w:r>
            <w:proofErr w:type="gramEnd"/>
          </w:p>
          <w:p w:rsidR="00087D51" w:rsidRPr="00087D51" w:rsidRDefault="00087D51" w:rsidP="00087D51">
            <w:pPr>
              <w:numPr>
                <w:ilvl w:val="0"/>
                <w:numId w:val="9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выстраивать композицию текста, используя знания о его структурных элементах;</w:t>
            </w:r>
          </w:p>
          <w:p w:rsidR="00087D51" w:rsidRPr="00087D51" w:rsidRDefault="00087D51" w:rsidP="00087D51">
            <w:pPr>
              <w:numPr>
                <w:ilvl w:val="0"/>
                <w:numId w:val="9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подбирать и использовать языковые средства в зависимости от типа текста и выбранного профиля обучения;</w:t>
            </w:r>
          </w:p>
          <w:p w:rsidR="00087D51" w:rsidRPr="00087D51" w:rsidRDefault="00087D51" w:rsidP="00087D51">
            <w:pPr>
              <w:numPr>
                <w:ilvl w:val="0"/>
                <w:numId w:val="9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правильно использовать лексические и грамматические средства связи предложений при построении текста;</w:t>
            </w:r>
          </w:p>
          <w:p w:rsidR="00087D51" w:rsidRPr="00087D51" w:rsidRDefault="00087D51" w:rsidP="00087D51">
            <w:pPr>
              <w:numPr>
                <w:ilvl w:val="0"/>
                <w:numId w:val="9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сознательно использовать изобразительно-выразительные средства языка при создании текста;</w:t>
            </w:r>
          </w:p>
          <w:p w:rsidR="00087D51" w:rsidRPr="00087D51" w:rsidRDefault="00087D51" w:rsidP="00087D51">
            <w:pPr>
              <w:numPr>
                <w:ilvl w:val="0"/>
                <w:numId w:val="9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использовать при работе с текстом разные виды чтения (поисковое, просмотровое, ознакомительное, изучающее, реферативное) и </w:t>
            </w:r>
            <w:proofErr w:type="spellStart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аудирования</w:t>
            </w:r>
            <w:proofErr w:type="spellEnd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 (с полным пониманием текста, с пониманием основного содержания, с выборочным извлечением информации);</w:t>
            </w:r>
          </w:p>
          <w:p w:rsidR="00087D51" w:rsidRPr="00087D51" w:rsidRDefault="00087D51" w:rsidP="00087D51">
            <w:pPr>
              <w:numPr>
                <w:ilvl w:val="0"/>
                <w:numId w:val="9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lastRenderedPageBreak/>
      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      </w:r>
          </w:p>
          <w:p w:rsidR="00087D51" w:rsidRPr="00087D51" w:rsidRDefault="00087D51" w:rsidP="00087D51">
            <w:pPr>
              <w:numPr>
                <w:ilvl w:val="0"/>
                <w:numId w:val="9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извлекать необходимую информацию из различных источников и переводить ее в текстовый формат;</w:t>
            </w:r>
          </w:p>
          <w:p w:rsidR="00087D51" w:rsidRPr="00087D51" w:rsidRDefault="00087D51" w:rsidP="00087D51">
            <w:pPr>
              <w:numPr>
                <w:ilvl w:val="0"/>
                <w:numId w:val="9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преобразовывать те</w:t>
            </w:r>
            <w:proofErr w:type="gramStart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кст в др</w:t>
            </w:r>
            <w:proofErr w:type="gramEnd"/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угие виды передачи информации;</w:t>
            </w:r>
          </w:p>
          <w:p w:rsidR="00087D51" w:rsidRPr="00087D51" w:rsidRDefault="00087D51" w:rsidP="00087D51">
            <w:pPr>
              <w:numPr>
                <w:ilvl w:val="0"/>
                <w:numId w:val="9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выбирать тему, определять цель и подбирать материал для публичного выступления;</w:t>
            </w:r>
          </w:p>
          <w:p w:rsidR="00087D51" w:rsidRPr="00087D51" w:rsidRDefault="00087D51" w:rsidP="00087D51">
            <w:pPr>
              <w:numPr>
                <w:ilvl w:val="0"/>
                <w:numId w:val="9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соблюдать культуру публичной речи;</w:t>
            </w:r>
          </w:p>
          <w:p w:rsidR="00087D51" w:rsidRPr="00087D51" w:rsidRDefault="00087D51" w:rsidP="00087D51">
            <w:pPr>
              <w:numPr>
                <w:ilvl w:val="0"/>
                <w:numId w:val="9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      </w:r>
          </w:p>
          <w:p w:rsidR="00087D51" w:rsidRPr="00087D51" w:rsidRDefault="00087D51" w:rsidP="00087D51">
            <w:pPr>
              <w:numPr>
                <w:ilvl w:val="0"/>
                <w:numId w:val="9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оценивать собственную и чужую речь с позиции соответствия языковым нормам;</w:t>
            </w:r>
          </w:p>
          <w:p w:rsidR="00087D51" w:rsidRPr="00087D51" w:rsidRDefault="00087D51" w:rsidP="00087D51">
            <w:pPr>
              <w:numPr>
                <w:ilvl w:val="0"/>
                <w:numId w:val="9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      </w:r>
          </w:p>
          <w:p w:rsidR="00087D51" w:rsidRPr="00087D51" w:rsidRDefault="00087D51" w:rsidP="00087D51">
            <w:pPr>
              <w:shd w:val="clear" w:color="auto" w:fill="FFFFFF"/>
              <w:spacing w:line="360" w:lineRule="auto"/>
              <w:ind w:left="15"/>
              <w:jc w:val="both"/>
              <w:rPr>
                <w:rFonts w:ascii="Times New Roman" w:eastAsia="Times New Roman" w:hAnsi="Times New Roman" w:cs="Times New Roman"/>
                <w:b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b/>
                <w:color w:val="101010"/>
                <w:lang w:eastAsia="ru-RU"/>
              </w:rPr>
              <w:t>Выпускник получит возможность научиться</w:t>
            </w:r>
          </w:p>
          <w:p w:rsidR="00087D51" w:rsidRPr="00087D51" w:rsidRDefault="00087D51" w:rsidP="00087D51">
            <w:pPr>
              <w:numPr>
                <w:ilvl w:val="0"/>
                <w:numId w:val="10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Cs/>
                <w:color w:val="101010"/>
                <w:lang w:eastAsia="ru-RU"/>
              </w:rPr>
              <w:t>распознавать уровни и единицы языка в предъявленном тексте и видеть взаимосвязь между ними;</w:t>
            </w:r>
          </w:p>
          <w:p w:rsidR="00087D51" w:rsidRPr="00087D51" w:rsidRDefault="00087D51" w:rsidP="00087D51">
            <w:pPr>
              <w:numPr>
                <w:ilvl w:val="0"/>
                <w:numId w:val="10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Cs/>
                <w:color w:val="101010"/>
                <w:lang w:eastAsia="ru-RU"/>
              </w:rPr>
      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      </w:r>
          </w:p>
          <w:p w:rsidR="00087D51" w:rsidRPr="00087D51" w:rsidRDefault="00087D51" w:rsidP="00087D51">
            <w:pPr>
              <w:numPr>
                <w:ilvl w:val="0"/>
                <w:numId w:val="10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Cs/>
                <w:color w:val="101010"/>
                <w:lang w:eastAsia="ru-RU"/>
              </w:rPr>
              <w:t>комментировать авторские высказывания на различные темы (в том числе о богатстве и выразительности русского языка);</w:t>
            </w:r>
          </w:p>
          <w:p w:rsidR="00087D51" w:rsidRPr="00087D51" w:rsidRDefault="00087D51" w:rsidP="00087D51">
            <w:pPr>
              <w:numPr>
                <w:ilvl w:val="0"/>
                <w:numId w:val="10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Cs/>
                <w:color w:val="101010"/>
                <w:lang w:eastAsia="ru-RU"/>
              </w:rPr>
              <w:t>отличать язык художественной литературы от других разновидностей современного русского языка;</w:t>
            </w:r>
          </w:p>
          <w:p w:rsidR="00087D51" w:rsidRPr="00087D51" w:rsidRDefault="00087D51" w:rsidP="00087D51">
            <w:pPr>
              <w:numPr>
                <w:ilvl w:val="0"/>
                <w:numId w:val="10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Cs/>
                <w:color w:val="101010"/>
                <w:lang w:eastAsia="ru-RU"/>
              </w:rPr>
              <w:t>использовать синонимические ресурсы русского языка для более точного выражения мысли и усиления выразительности речи;</w:t>
            </w:r>
          </w:p>
          <w:p w:rsidR="00087D51" w:rsidRPr="00087D51" w:rsidRDefault="00087D51" w:rsidP="00087D51">
            <w:pPr>
              <w:numPr>
                <w:ilvl w:val="0"/>
                <w:numId w:val="10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Cs/>
                <w:color w:val="101010"/>
                <w:lang w:eastAsia="ru-RU"/>
              </w:rPr>
              <w:t>иметь представление об историческом развитии русского языка и истории русского языкознания;</w:t>
            </w:r>
          </w:p>
          <w:p w:rsidR="00087D51" w:rsidRPr="00087D51" w:rsidRDefault="00087D51" w:rsidP="00087D51">
            <w:pPr>
              <w:numPr>
                <w:ilvl w:val="0"/>
                <w:numId w:val="10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Cs/>
                <w:color w:val="101010"/>
                <w:lang w:eastAsia="ru-RU"/>
              </w:rPr>
              <w:t>выражать согласие или несогласие с мнением собеседника в соответствии с правилами ведения диалогической речи;</w:t>
            </w:r>
          </w:p>
          <w:p w:rsidR="00087D51" w:rsidRPr="00087D51" w:rsidRDefault="00087D51" w:rsidP="00087D51">
            <w:pPr>
              <w:numPr>
                <w:ilvl w:val="0"/>
                <w:numId w:val="10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Cs/>
                <w:color w:val="101010"/>
                <w:lang w:eastAsia="ru-RU"/>
              </w:rPr>
              <w:t>дифференцировать главную и второстепенную информацию, известную и неизвестную информацию в прослушанном тексте;</w:t>
            </w:r>
          </w:p>
          <w:p w:rsidR="00087D51" w:rsidRPr="00087D51" w:rsidRDefault="00087D51" w:rsidP="00087D51">
            <w:pPr>
              <w:numPr>
                <w:ilvl w:val="0"/>
                <w:numId w:val="10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Cs/>
                <w:color w:val="101010"/>
                <w:lang w:eastAsia="ru-RU"/>
              </w:rPr>
              <w:t>проводить самостоятельный поиск текстовой и нетекстовой информации, отбирать и анализировать полученную информацию;</w:t>
            </w:r>
          </w:p>
          <w:p w:rsidR="00087D51" w:rsidRPr="00087D51" w:rsidRDefault="00087D51" w:rsidP="00087D51">
            <w:pPr>
              <w:numPr>
                <w:ilvl w:val="0"/>
                <w:numId w:val="10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Cs/>
                <w:color w:val="101010"/>
                <w:lang w:eastAsia="ru-RU"/>
              </w:rPr>
              <w:t xml:space="preserve">сохранять стилевое единство при создании текста заданного </w:t>
            </w:r>
            <w:r w:rsidRPr="00087D51">
              <w:rPr>
                <w:rFonts w:ascii="Times New Roman" w:eastAsia="Times New Roman" w:hAnsi="Times New Roman" w:cs="Times New Roman"/>
                <w:iCs/>
                <w:color w:val="101010"/>
                <w:lang w:eastAsia="ru-RU"/>
              </w:rPr>
              <w:lastRenderedPageBreak/>
              <w:t>функционального стиля;</w:t>
            </w:r>
          </w:p>
          <w:p w:rsidR="00087D51" w:rsidRPr="00087D51" w:rsidRDefault="00087D51" w:rsidP="00087D51">
            <w:pPr>
              <w:numPr>
                <w:ilvl w:val="0"/>
                <w:numId w:val="10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Cs/>
                <w:color w:val="101010"/>
                <w:lang w:eastAsia="ru-RU"/>
              </w:rPr>
              <w:t>создавать отзывы и рецензии на предложенный текст;</w:t>
            </w:r>
          </w:p>
          <w:p w:rsidR="00087D51" w:rsidRPr="00087D51" w:rsidRDefault="00087D51" w:rsidP="00087D51">
            <w:pPr>
              <w:numPr>
                <w:ilvl w:val="0"/>
                <w:numId w:val="10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Cs/>
                <w:color w:val="101010"/>
                <w:lang w:eastAsia="ru-RU"/>
              </w:rPr>
              <w:t xml:space="preserve">соблюдать культуру чтения, говорения, </w:t>
            </w:r>
            <w:proofErr w:type="spellStart"/>
            <w:r w:rsidRPr="00087D51">
              <w:rPr>
                <w:rFonts w:ascii="Times New Roman" w:eastAsia="Times New Roman" w:hAnsi="Times New Roman" w:cs="Times New Roman"/>
                <w:iCs/>
                <w:color w:val="101010"/>
                <w:lang w:eastAsia="ru-RU"/>
              </w:rPr>
              <w:t>аудирования</w:t>
            </w:r>
            <w:proofErr w:type="spellEnd"/>
            <w:r w:rsidRPr="00087D51">
              <w:rPr>
                <w:rFonts w:ascii="Times New Roman" w:eastAsia="Times New Roman" w:hAnsi="Times New Roman" w:cs="Times New Roman"/>
                <w:iCs/>
                <w:color w:val="101010"/>
                <w:lang w:eastAsia="ru-RU"/>
              </w:rPr>
              <w:t xml:space="preserve"> и письма;</w:t>
            </w:r>
          </w:p>
          <w:p w:rsidR="00087D51" w:rsidRPr="00087D51" w:rsidRDefault="00087D51" w:rsidP="00087D51">
            <w:pPr>
              <w:numPr>
                <w:ilvl w:val="0"/>
                <w:numId w:val="10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Cs/>
                <w:color w:val="101010"/>
                <w:lang w:eastAsia="ru-RU"/>
              </w:rPr>
              <w:t>соблюдать культуру научного и делового общения в устной и письменной форме, в том числе при обсуждении дискуссионных проблем;</w:t>
            </w:r>
          </w:p>
          <w:p w:rsidR="00087D51" w:rsidRPr="00087D51" w:rsidRDefault="00087D51" w:rsidP="00087D51">
            <w:pPr>
              <w:numPr>
                <w:ilvl w:val="0"/>
                <w:numId w:val="10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Cs/>
                <w:color w:val="101010"/>
                <w:lang w:eastAsia="ru-RU"/>
              </w:rPr>
              <w:t>соблюдать нормы речевого поведения в разговорной речи, а также в учебно-научной и официально-деловой сферах общения;</w:t>
            </w:r>
          </w:p>
          <w:p w:rsidR="00087D51" w:rsidRPr="00087D51" w:rsidRDefault="00087D51" w:rsidP="00087D51">
            <w:pPr>
              <w:numPr>
                <w:ilvl w:val="0"/>
                <w:numId w:val="10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Cs/>
                <w:color w:val="101010"/>
                <w:lang w:eastAsia="ru-RU"/>
              </w:rPr>
              <w:t>осуществлять речевой самоконтроль;</w:t>
            </w:r>
          </w:p>
          <w:p w:rsidR="00087D51" w:rsidRPr="00087D51" w:rsidRDefault="00087D51" w:rsidP="00087D51">
            <w:pPr>
              <w:numPr>
                <w:ilvl w:val="0"/>
                <w:numId w:val="10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Cs/>
                <w:color w:val="101010"/>
                <w:lang w:eastAsia="ru-RU"/>
              </w:rPr>
              <w:t>совершенствовать орфографические и пунктуационные умения и навыки на основе знаний о нормах русского литературного языка;</w:t>
            </w:r>
          </w:p>
          <w:p w:rsidR="00087D51" w:rsidRPr="00087D51" w:rsidRDefault="00087D51" w:rsidP="00087D51">
            <w:pPr>
              <w:numPr>
                <w:ilvl w:val="0"/>
                <w:numId w:val="10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Cs/>
                <w:color w:val="101010"/>
                <w:lang w:eastAsia="ru-RU"/>
              </w:rPr>
              <w:t>использовать основные   нормативные   словари   и   справочники для расширения словарного запаса и спектра используемых языковых средств;</w:t>
            </w:r>
          </w:p>
          <w:p w:rsidR="00087D51" w:rsidRPr="00087D51" w:rsidRDefault="00087D51" w:rsidP="00087D51">
            <w:pPr>
              <w:numPr>
                <w:ilvl w:val="0"/>
                <w:numId w:val="10"/>
              </w:numPr>
              <w:shd w:val="clear" w:color="auto" w:fill="FFFFFF"/>
              <w:spacing w:line="360" w:lineRule="auto"/>
              <w:ind w:left="375"/>
              <w:jc w:val="both"/>
              <w:rPr>
                <w:rFonts w:ascii="Times New Roman" w:eastAsia="Times New Roman" w:hAnsi="Times New Roman" w:cs="Times New Roman"/>
                <w:color w:val="101010"/>
                <w:lang w:eastAsia="ru-RU"/>
              </w:rPr>
            </w:pPr>
            <w:r w:rsidRPr="00087D51">
              <w:rPr>
                <w:rFonts w:ascii="Times New Roman" w:eastAsia="Times New Roman" w:hAnsi="Times New Roman" w:cs="Times New Roman"/>
                <w:iCs/>
                <w:color w:val="101010"/>
                <w:lang w:eastAsia="ru-RU"/>
              </w:rPr>
              <w:t>оценивать эстетическую сторону речевого высказывания при анализе текстов (в том числе художественной литературы).</w:t>
            </w:r>
          </w:p>
        </w:tc>
      </w:tr>
    </w:tbl>
    <w:p w:rsidR="00120AB2" w:rsidRDefault="00693DD3" w:rsidP="00087D51"/>
    <w:sectPr w:rsidR="00120AB2" w:rsidSect="00EB1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83747"/>
    <w:multiLevelType w:val="multilevel"/>
    <w:tmpl w:val="C5BAE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4C4B69"/>
    <w:multiLevelType w:val="multilevel"/>
    <w:tmpl w:val="66D69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F43947"/>
    <w:multiLevelType w:val="hybridMultilevel"/>
    <w:tmpl w:val="388CC504"/>
    <w:lvl w:ilvl="0" w:tplc="AF083546">
      <w:numFmt w:val="bullet"/>
      <w:lvlText w:val=""/>
      <w:lvlJc w:val="left"/>
      <w:pPr>
        <w:ind w:left="113" w:hanging="25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172EA8A6">
      <w:numFmt w:val="bullet"/>
      <w:lvlText w:val=""/>
      <w:lvlJc w:val="left"/>
      <w:pPr>
        <w:ind w:left="227" w:hanging="25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2" w:tplc="78EEAA6A">
      <w:numFmt w:val="bullet"/>
      <w:lvlText w:val="•"/>
      <w:lvlJc w:val="left"/>
      <w:pPr>
        <w:ind w:left="620" w:hanging="250"/>
      </w:pPr>
      <w:rPr>
        <w:rFonts w:hint="default"/>
      </w:rPr>
    </w:lvl>
    <w:lvl w:ilvl="3" w:tplc="57EECF60">
      <w:numFmt w:val="bullet"/>
      <w:lvlText w:val="•"/>
      <w:lvlJc w:val="left"/>
      <w:pPr>
        <w:ind w:left="1364" w:hanging="250"/>
      </w:pPr>
      <w:rPr>
        <w:rFonts w:hint="default"/>
      </w:rPr>
    </w:lvl>
    <w:lvl w:ilvl="4" w:tplc="1B7E3164">
      <w:numFmt w:val="bullet"/>
      <w:lvlText w:val="•"/>
      <w:lvlJc w:val="left"/>
      <w:pPr>
        <w:ind w:left="2109" w:hanging="250"/>
      </w:pPr>
      <w:rPr>
        <w:rFonts w:hint="default"/>
      </w:rPr>
    </w:lvl>
    <w:lvl w:ilvl="5" w:tplc="26446098">
      <w:numFmt w:val="bullet"/>
      <w:lvlText w:val="•"/>
      <w:lvlJc w:val="left"/>
      <w:pPr>
        <w:ind w:left="2853" w:hanging="250"/>
      </w:pPr>
      <w:rPr>
        <w:rFonts w:hint="default"/>
      </w:rPr>
    </w:lvl>
    <w:lvl w:ilvl="6" w:tplc="39C46D2A">
      <w:numFmt w:val="bullet"/>
      <w:lvlText w:val="•"/>
      <w:lvlJc w:val="left"/>
      <w:pPr>
        <w:ind w:left="3598" w:hanging="250"/>
      </w:pPr>
      <w:rPr>
        <w:rFonts w:hint="default"/>
      </w:rPr>
    </w:lvl>
    <w:lvl w:ilvl="7" w:tplc="83EC623A">
      <w:numFmt w:val="bullet"/>
      <w:lvlText w:val="•"/>
      <w:lvlJc w:val="left"/>
      <w:pPr>
        <w:ind w:left="4343" w:hanging="250"/>
      </w:pPr>
      <w:rPr>
        <w:rFonts w:hint="default"/>
      </w:rPr>
    </w:lvl>
    <w:lvl w:ilvl="8" w:tplc="B8402728">
      <w:numFmt w:val="bullet"/>
      <w:lvlText w:val="•"/>
      <w:lvlJc w:val="left"/>
      <w:pPr>
        <w:ind w:left="5087" w:hanging="250"/>
      </w:pPr>
      <w:rPr>
        <w:rFonts w:hint="default"/>
      </w:rPr>
    </w:lvl>
  </w:abstractNum>
  <w:abstractNum w:abstractNumId="4">
    <w:nsid w:val="2E5E12CF"/>
    <w:multiLevelType w:val="multilevel"/>
    <w:tmpl w:val="85022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384282"/>
    <w:multiLevelType w:val="multilevel"/>
    <w:tmpl w:val="50FC4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CA2A7C"/>
    <w:multiLevelType w:val="multilevel"/>
    <w:tmpl w:val="0E0A0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6165CB"/>
    <w:multiLevelType w:val="multilevel"/>
    <w:tmpl w:val="DD14D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8B46D5"/>
    <w:multiLevelType w:val="multilevel"/>
    <w:tmpl w:val="3C747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A6459E9"/>
    <w:multiLevelType w:val="hybridMultilevel"/>
    <w:tmpl w:val="21004FD4"/>
    <w:lvl w:ilvl="0" w:tplc="78EEAA6A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0"/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7D51"/>
    <w:rsid w:val="00087D51"/>
    <w:rsid w:val="00693DD3"/>
    <w:rsid w:val="00AE075A"/>
    <w:rsid w:val="00DC1099"/>
    <w:rsid w:val="00EB1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7D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5"/>
    <w:rsid w:val="00087D51"/>
    <w:rPr>
      <w:shd w:val="clear" w:color="auto" w:fill="FFFFFF"/>
    </w:rPr>
  </w:style>
  <w:style w:type="paragraph" w:styleId="a5">
    <w:name w:val="Body Text"/>
    <w:basedOn w:val="a"/>
    <w:link w:val="a4"/>
    <w:rsid w:val="00087D51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link w:val="a5"/>
    <w:uiPriority w:val="99"/>
    <w:semiHidden/>
    <w:rsid w:val="00087D51"/>
  </w:style>
  <w:style w:type="paragraph" w:styleId="a6">
    <w:name w:val="List Paragraph"/>
    <w:basedOn w:val="a"/>
    <w:uiPriority w:val="1"/>
    <w:qFormat/>
    <w:rsid w:val="00087D51"/>
    <w:pPr>
      <w:widowControl w:val="0"/>
      <w:autoSpaceDE w:val="0"/>
      <w:autoSpaceDN w:val="0"/>
      <w:spacing w:after="0" w:line="240" w:lineRule="auto"/>
      <w:ind w:left="227" w:right="111" w:firstLine="396"/>
      <w:jc w:val="both"/>
    </w:pPr>
    <w:rPr>
      <w:rFonts w:ascii="Georgia" w:eastAsia="Georgia" w:hAnsi="Georgia" w:cs="Georg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2705</Words>
  <Characters>15420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</cp:revision>
  <dcterms:created xsi:type="dcterms:W3CDTF">2022-10-03T19:47:00Z</dcterms:created>
  <dcterms:modified xsi:type="dcterms:W3CDTF">2022-10-03T19:59:00Z</dcterms:modified>
</cp:coreProperties>
</file>